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6 июля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B2125N</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брошюровщик для переплета пластиковой пружиной.
Переплетчик рекомендован для организаций со средним объемом брошюровочных работ документов объемом до 500 страниц, максимального формата А4.
	Регулировка глубины перфорации
	Возможность отключения ножей
	Удобная эргономичная ручка
	В комплекте крестовая отвертка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переплета: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Пластиковая пружина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Вид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Механический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Формат бумаги: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А4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Шаг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9:16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пробивного отверстия: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Прямоугольник (8х3 мм)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Объем переплетаемого блока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Перфорация листов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пробиваемых отверстий: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Длина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Регулировка глубины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Отключение ножей: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Максимальный диаметр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ручек: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корпуса: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металл</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Габариты,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320х400х200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320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12</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17 221 руб. 60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