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21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B2125N</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Переплетчик рекомендован для организаций со средним объемом брошюровочных работ документов объемом до 500 страниц, максимального формата А4.
	Регулировка глубины перфорации
	Возможность отключения ножей
	Удобная эргономичная ручка
	В комплекте крестовая отвертка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320х400х200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17 221 руб. 60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