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B3430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 упаковки.
Оборудование без дефектов.
Профессиональный брошюровщик для переплета металлической пружиной. Рекомендован для цифровых типографий и организаций с большим объемом работ. Переплетчик подходит для работы с документами стандартного и нестандартного формата. Для удобства работ с нестандартным форматом имеет специальное устройство (штифт). Оснащен регулировкой глубины перфорации, возможностью отключения ножей и ограничителем зажима.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Квадрат (4х4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Позиционирующее устройство: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375x455x560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17,2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23 760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