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S45N (2х13)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Персональный уничтожитель с P-5 уровнем секретности, для документов с высокими требованиями к классу защиты уничтожаемой информации.  Для предотвращения замятия оснащен механическим реверсом, имеет защиту от перегрева двигателя.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минут работает / 15 минут отдыхает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8 043 руб. 20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