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с мощным двигателем и вместительной корзиной, оснащен системой автоматического контроля пуск/стоп. Имеет отдельный режущий блок для пластиковых карт и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10 083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