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с-11сс (0.8х1)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для среднего офиса с самым высоким - 6 уровнем секретности. Размер фрагмента 0,8х1 мм. Рекомендован для уничтожения документов, содержащих секретную информацию.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0,8x1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30 448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