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(2x2)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офиса. Предназначен для уничтожения документов, содержащих секретную информацию.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35 200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