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офессиональный брошюровщик для переплета металлической пружиной. Рекомендован для цифровых типографий и организаций с большим объемом работ. Переплетчик подходит для работы с документами стандартного и нестандартного формата. Для удобства работ с нестандартным форматом имеет специальное устройство (штифт). Оснащен регулировкой глубины перфорации, возможностью отключения ножей и ограничителем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455x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 793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