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154x216 80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154x216 мм (A5).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154х216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237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