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154x216 250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154x216 мм (A5).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154х216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639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