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28 октября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Office Kit B2116</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Офисный брошюровщик для переплета пластиковой пружиной.
Данный переплетчик рекомендован для организаций со средним объемом брошюровочных работ документов объемом до 450 страниц, максимального формата А4.
	Регулировка глубины перфорации
	Возможность отключения ножей
	Удобная эргономичная ручка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переплета: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Пластиковая пружина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Вид перфорации: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Механический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Формат бумаги: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А4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Шаг пружины: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9:16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пробивного отверстия: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Прямоугольник (8х3 мм)</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Объем переплетаемого блока (80г/м2):</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450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Перфорация листов (70г/м2):</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Перфорация листов (80г/м2):</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пробиваемых отверстий:</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Длина перфорации,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перфорации,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2,5-6,5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Регулировка глубины перфорации: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Отключение ножей:</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Максимальный диаметр пружины: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ручек: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корпуса: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металл</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Габариты,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150х375х230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150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375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230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5,8</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9 879 руб. 76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